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B4" w:rsidRPr="005108B4" w:rsidRDefault="005108B4" w:rsidP="005108B4">
      <w:pPr>
        <w:widowControl/>
        <w:snapToGrid w:val="0"/>
        <w:spacing w:line="360" w:lineRule="auto"/>
        <w:rPr>
          <w:rFonts w:ascii="標楷體" w:eastAsia="標楷體" w:hAnsi="標楷體" w:hint="eastAsia"/>
          <w:b/>
          <w:bCs/>
          <w:sz w:val="28"/>
          <w:szCs w:val="28"/>
        </w:rPr>
      </w:pPr>
      <w:r w:rsidRPr="005108B4">
        <w:rPr>
          <w:rFonts w:ascii="標楷體" w:eastAsia="標楷體" w:hAnsi="標楷體" w:hint="eastAsia"/>
          <w:bCs/>
          <w:sz w:val="20"/>
          <w:szCs w:val="20"/>
        </w:rPr>
        <w:t>(附件十三)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Pr="005108B4">
        <w:rPr>
          <w:rFonts w:ascii="標楷體" w:eastAsia="標楷體" w:hAnsi="標楷體" w:hint="eastAsia"/>
          <w:b/>
          <w:bCs/>
          <w:sz w:val="32"/>
          <w:szCs w:val="32"/>
        </w:rPr>
        <w:t>新生醫護管理專科學校長期照護科</w:t>
      </w:r>
      <w:bookmarkStart w:id="0" w:name="_GoBack"/>
      <w:bookmarkEnd w:id="0"/>
    </w:p>
    <w:p w:rsidR="005108B4" w:rsidRPr="00EC3BC9" w:rsidRDefault="005108B4" w:rsidP="005108B4">
      <w:pPr>
        <w:widowControl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C3BC9">
        <w:rPr>
          <w:rFonts w:ascii="標楷體" w:eastAsia="標楷體" w:hAnsi="標楷體"/>
          <w:b/>
          <w:bCs/>
          <w:sz w:val="28"/>
          <w:szCs w:val="28"/>
        </w:rPr>
        <w:t>____</w:t>
      </w:r>
      <w:r w:rsidRPr="00EC3BC9">
        <w:rPr>
          <w:rFonts w:ascii="標楷體" w:eastAsia="標楷體" w:hAnsi="標楷體" w:hint="eastAsia"/>
          <w:b/>
          <w:bCs/>
          <w:sz w:val="28"/>
          <w:szCs w:val="28"/>
        </w:rPr>
        <w:t>學年度長期照護實習(</w:t>
      </w:r>
      <w:proofErr w:type="gramStart"/>
      <w:r w:rsidRPr="00EC3BC9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EC3BC9">
        <w:rPr>
          <w:rFonts w:ascii="標楷體" w:eastAsia="標楷體" w:hAnsi="標楷體" w:hint="eastAsia"/>
          <w:b/>
          <w:bCs/>
          <w:sz w:val="28"/>
          <w:szCs w:val="28"/>
        </w:rPr>
        <w:t>)實習總心得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7535"/>
      </w:tblGrid>
      <w:tr w:rsidR="005108B4" w:rsidRPr="00EC3BC9" w:rsidTr="004D1B6B">
        <w:trPr>
          <w:trHeight w:val="720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一、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照顧技能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說明:學生能具備照顧技能，並能使老人感到舒適，並改善照護品質。</w:t>
            </w:r>
          </w:p>
        </w:tc>
      </w:tr>
      <w:tr w:rsidR="005108B4" w:rsidRPr="00EC3BC9" w:rsidTr="004D1B6B">
        <w:trPr>
          <w:trHeight w:val="1225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自我評值</w:t>
            </w:r>
            <w:proofErr w:type="gramEnd"/>
            <w:r w:rsidRPr="00EC3BC9">
              <w:rPr>
                <w:rFonts w:ascii="標楷體" w:eastAsia="標楷體" w:hAnsi="標楷體"/>
              </w:rPr>
              <w:t>: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713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二、健康評估與指導能力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說明:學生於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案主照護</w:t>
            </w:r>
            <w:proofErr w:type="gramEnd"/>
            <w:r w:rsidRPr="00EC3BC9">
              <w:rPr>
                <w:rFonts w:ascii="標楷體" w:eastAsia="標楷體" w:hAnsi="標楷體" w:hint="eastAsia"/>
              </w:rPr>
              <w:t>上能具備健康評估能力，及指導相關照護訊息。</w:t>
            </w:r>
          </w:p>
        </w:tc>
      </w:tr>
      <w:tr w:rsidR="005108B4" w:rsidRPr="00EC3BC9" w:rsidTr="004D1B6B">
        <w:trPr>
          <w:trHeight w:val="1370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4D1B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自我評值</w:t>
            </w:r>
            <w:proofErr w:type="gramEnd"/>
            <w:r w:rsidRPr="00EC3BC9">
              <w:rPr>
                <w:rFonts w:ascii="標楷體" w:eastAsia="標楷體" w:hAnsi="標楷體"/>
              </w:rPr>
              <w:t>: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414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 w:cs="新細明體"/>
                <w:kern w:val="0"/>
              </w:rPr>
            </w:pPr>
            <w:r w:rsidRPr="00EC3BC9">
              <w:rPr>
                <w:rFonts w:ascii="標楷體" w:eastAsia="標楷體" w:hAnsi="標楷體" w:hint="eastAsia"/>
              </w:rPr>
              <w:t>三、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照顧管理能力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說明:學生能具備照顧管理，及組織管理之相關概念。</w:t>
            </w:r>
          </w:p>
        </w:tc>
      </w:tr>
      <w:tr w:rsidR="005108B4" w:rsidRPr="00EC3BC9" w:rsidTr="004D1B6B">
        <w:trPr>
          <w:trHeight w:val="1682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4D1B6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自我評值</w:t>
            </w:r>
            <w:proofErr w:type="gramEnd"/>
            <w:r w:rsidRPr="00EC3BC9">
              <w:rPr>
                <w:rFonts w:ascii="標楷體" w:eastAsia="標楷體" w:hAnsi="標楷體"/>
              </w:rPr>
              <w:t>: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661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四、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溝通與合作能力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說明:學生能具備及運用溝通技巧，與案主及工作團隊建立良好的合作關係。</w:t>
            </w:r>
          </w:p>
        </w:tc>
      </w:tr>
      <w:tr w:rsidR="005108B4" w:rsidRPr="00EC3BC9" w:rsidTr="004D1B6B">
        <w:trPr>
          <w:trHeight w:val="1521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4D1B6B">
            <w:pPr>
              <w:ind w:left="12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□未達成</w:t>
            </w:r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355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五、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克盡職責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說明:學生能具備盡心盡力完成個人職責與社會責任的能力。</w:t>
            </w:r>
          </w:p>
        </w:tc>
      </w:tr>
      <w:tr w:rsidR="005108B4" w:rsidRPr="00EC3BC9" w:rsidTr="004D1B6B">
        <w:trPr>
          <w:trHeight w:val="1682"/>
          <w:jc w:val="center"/>
        </w:trPr>
        <w:tc>
          <w:tcPr>
            <w:tcW w:w="1598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</w:tc>
        <w:tc>
          <w:tcPr>
            <w:tcW w:w="753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</w:tbl>
    <w:p w:rsidR="005108B4" w:rsidRPr="00EC3BC9" w:rsidRDefault="005108B4" w:rsidP="005108B4"/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7655"/>
      </w:tblGrid>
      <w:tr w:rsidR="005108B4" w:rsidRPr="00EC3BC9" w:rsidTr="004D1B6B">
        <w:trPr>
          <w:trHeight w:val="558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65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六、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問題解決能力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說明:學生能具備問題解決之能力，運用於案主個別之照護上。</w:t>
            </w:r>
          </w:p>
        </w:tc>
      </w:tr>
      <w:tr w:rsidR="005108B4" w:rsidRPr="00EC3BC9" w:rsidTr="004D1B6B">
        <w:trPr>
          <w:trHeight w:val="558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  <w:p w:rsidR="005108B4" w:rsidRPr="00EC3BC9" w:rsidRDefault="005108B4" w:rsidP="004D1B6B">
            <w:pPr>
              <w:ind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717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lastRenderedPageBreak/>
              <w:t>評值項目</w:t>
            </w:r>
            <w:proofErr w:type="gramEnd"/>
          </w:p>
        </w:tc>
        <w:tc>
          <w:tcPr>
            <w:tcW w:w="765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七、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資訊科技應用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說明:學生能具備資料搜尋能力，並將資訊運用於臨床工作上。</w:t>
            </w:r>
          </w:p>
        </w:tc>
      </w:tr>
      <w:tr w:rsidR="005108B4" w:rsidRPr="00EC3BC9" w:rsidTr="004D1B6B">
        <w:trPr>
          <w:trHeight w:val="1682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  <w:p w:rsidR="005108B4" w:rsidRPr="00EC3BC9" w:rsidRDefault="005108B4" w:rsidP="004D1B6B">
            <w:pPr>
              <w:ind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</w:tcPr>
          <w:p w:rsidR="005108B4" w:rsidRPr="00EC3BC9" w:rsidRDefault="005108B4" w:rsidP="004D1B6B">
            <w:pPr>
              <w:ind w:left="360"/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669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4D1B6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3BC9">
              <w:rPr>
                <w:rFonts w:ascii="標楷體" w:eastAsia="標楷體" w:hAnsi="標楷體" w:hint="eastAsia"/>
              </w:rPr>
              <w:t>評值項目</w:t>
            </w:r>
            <w:proofErr w:type="gramEnd"/>
          </w:p>
        </w:tc>
        <w:tc>
          <w:tcPr>
            <w:tcW w:w="765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八、</w:t>
            </w:r>
            <w:r w:rsidRPr="00EC3BC9">
              <w:rPr>
                <w:rFonts w:ascii="標楷體" w:eastAsia="標楷體" w:hAnsi="標楷體" w:cs="新細明體" w:hint="eastAsia"/>
                <w:kern w:val="0"/>
              </w:rPr>
              <w:t>生命關懷能力</w:t>
            </w: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cs="新細明體" w:hint="eastAsia"/>
                <w:kern w:val="0"/>
              </w:rPr>
              <w:t>說明:學生能具備尊重、傾聽及同理的精神，表達對人與環境的關懷。</w:t>
            </w:r>
          </w:p>
        </w:tc>
      </w:tr>
      <w:tr w:rsidR="005108B4" w:rsidRPr="00EC3BC9" w:rsidTr="004D1B6B">
        <w:trPr>
          <w:trHeight w:val="1987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部份達成</w:t>
            </w:r>
          </w:p>
          <w:p w:rsidR="005108B4" w:rsidRPr="00EC3BC9" w:rsidRDefault="005108B4" w:rsidP="005108B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未達成</w:t>
            </w:r>
          </w:p>
          <w:p w:rsidR="005108B4" w:rsidRPr="00EC3BC9" w:rsidRDefault="005108B4" w:rsidP="004D1B6B">
            <w:pPr>
              <w:ind w:lef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  <w:tr w:rsidR="005108B4" w:rsidRPr="00EC3BC9" w:rsidTr="004D1B6B">
        <w:trPr>
          <w:trHeight w:val="5833"/>
          <w:jc w:val="center"/>
        </w:trPr>
        <w:tc>
          <w:tcPr>
            <w:tcW w:w="1537" w:type="dxa"/>
            <w:vAlign w:val="center"/>
          </w:tcPr>
          <w:p w:rsidR="005108B4" w:rsidRPr="00EC3BC9" w:rsidRDefault="005108B4" w:rsidP="004D1B6B">
            <w:pPr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心得與建議</w:t>
            </w:r>
          </w:p>
        </w:tc>
        <w:tc>
          <w:tcPr>
            <w:tcW w:w="7655" w:type="dxa"/>
          </w:tcPr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  <w:p w:rsidR="005108B4" w:rsidRPr="00EC3BC9" w:rsidRDefault="005108B4" w:rsidP="004D1B6B">
            <w:pPr>
              <w:rPr>
                <w:rFonts w:ascii="標楷體" w:eastAsia="標楷體" w:hAnsi="標楷體"/>
              </w:rPr>
            </w:pPr>
          </w:p>
        </w:tc>
      </w:tr>
    </w:tbl>
    <w:p w:rsidR="00370700" w:rsidRDefault="00370700"/>
    <w:sectPr w:rsidR="00370700" w:rsidSect="005108B4">
      <w:pgSz w:w="11910" w:h="16840" w:code="9"/>
      <w:pgMar w:top="1418" w:right="540" w:bottom="280" w:left="500" w:header="833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75"/>
    <w:multiLevelType w:val="hybridMultilevel"/>
    <w:tmpl w:val="B2B8E63E"/>
    <w:lvl w:ilvl="0" w:tplc="0DAA7212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4"/>
    <w:rsid w:val="00370700"/>
    <w:rsid w:val="005108B4"/>
    <w:rsid w:val="00A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5A09A-62E7-4EF5-BA64-6C046940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4"/>
    <w:pPr>
      <w:widowControl w:val="0"/>
      <w:spacing w:before="0" w:beforeAutospacing="0" w:after="0" w:afterAutospacing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2021-07-19T00:52:00Z</dcterms:created>
  <dcterms:modified xsi:type="dcterms:W3CDTF">2021-07-19T00:55:00Z</dcterms:modified>
</cp:coreProperties>
</file>