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6" w:rsidRPr="00EC3BC9" w:rsidRDefault="003C013A" w:rsidP="00C80996">
      <w:pPr>
        <w:spacing w:line="60" w:lineRule="auto"/>
        <w:rPr>
          <w:rFonts w:ascii="標楷體" w:eastAsia="標楷體" w:hAnsi="標楷體"/>
          <w:b/>
          <w:sz w:val="32"/>
          <w:szCs w:val="32"/>
        </w:rPr>
      </w:pPr>
      <w:r w:rsidRPr="00EC3BC9">
        <w:rPr>
          <w:rFonts w:hint="eastAsia"/>
          <w:sz w:val="20"/>
          <w:szCs w:val="20"/>
        </w:rPr>
        <w:t xml:space="preserve"> </w:t>
      </w:r>
      <w:r w:rsidR="00C80996" w:rsidRPr="00EC3BC9">
        <w:rPr>
          <w:rFonts w:hint="eastAsia"/>
          <w:sz w:val="20"/>
          <w:szCs w:val="20"/>
        </w:rPr>
        <w:t>(</w:t>
      </w:r>
      <w:r w:rsidR="00C80996" w:rsidRPr="00EC3BC9">
        <w:rPr>
          <w:rFonts w:eastAsia="標楷體"/>
          <w:sz w:val="20"/>
          <w:szCs w:val="20"/>
        </w:rPr>
        <w:t>附件</w:t>
      </w:r>
      <w:r w:rsidR="00C80996" w:rsidRPr="00EC3BC9">
        <w:rPr>
          <w:rFonts w:eastAsia="標楷體" w:hint="eastAsia"/>
          <w:sz w:val="20"/>
          <w:szCs w:val="20"/>
        </w:rPr>
        <w:t>十三</w:t>
      </w:r>
      <w:r w:rsidR="00C80996" w:rsidRPr="00EC3BC9">
        <w:rPr>
          <w:rFonts w:eastAsia="標楷體" w:hint="eastAsia"/>
          <w:sz w:val="20"/>
          <w:szCs w:val="20"/>
        </w:rPr>
        <w:t xml:space="preserve">)                 </w:t>
      </w:r>
      <w:r w:rsidR="00C80996" w:rsidRPr="00EC3BC9">
        <w:rPr>
          <w:rFonts w:ascii="標楷體" w:eastAsia="標楷體" w:hAnsi="標楷體" w:hint="eastAsia"/>
          <w:b/>
          <w:sz w:val="32"/>
          <w:szCs w:val="32"/>
        </w:rPr>
        <w:t>新生醫護管理專科學校長期照護科</w:t>
      </w:r>
    </w:p>
    <w:p w:rsidR="00C80996" w:rsidRPr="00EC3BC9" w:rsidRDefault="00C80996" w:rsidP="00C80996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C3BC9">
        <w:rPr>
          <w:rFonts w:ascii="標楷體" w:eastAsia="標楷體" w:hAnsi="標楷體"/>
          <w:b/>
          <w:bCs/>
          <w:sz w:val="28"/>
          <w:szCs w:val="28"/>
        </w:rPr>
        <w:t>__</w:t>
      </w:r>
      <w:r>
        <w:rPr>
          <w:rFonts w:ascii="標楷體" w:eastAsia="標楷體" w:hAnsi="標楷體"/>
          <w:b/>
          <w:bCs/>
          <w:sz w:val="28"/>
          <w:szCs w:val="28"/>
        </w:rPr>
        <w:t>111</w:t>
      </w:r>
      <w:r w:rsidRPr="00EC3BC9">
        <w:rPr>
          <w:rFonts w:ascii="標楷體" w:eastAsia="標楷體" w:hAnsi="標楷體"/>
          <w:b/>
          <w:bCs/>
          <w:sz w:val="28"/>
          <w:szCs w:val="28"/>
        </w:rPr>
        <w:t>__</w:t>
      </w:r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學年度長期照護實習(一)實習總心得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7611"/>
      </w:tblGrid>
      <w:tr w:rsidR="00C80996" w:rsidRPr="00EC3BC9" w:rsidTr="002E6602">
        <w:trPr>
          <w:trHeight w:val="720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一、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照顧技能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說明:學生能具備照顧技能，並能使老人感到舒適，並改善照護品質。</w:t>
            </w:r>
          </w:p>
        </w:tc>
      </w:tr>
      <w:tr w:rsidR="00C80996" w:rsidRPr="00EC3BC9" w:rsidTr="00BC1044">
        <w:trPr>
          <w:trHeight w:val="1399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713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二、健康評估與指導能力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說明:學生於案主照護上能具備健康評估能力，及指導相關照護訊息。</w:t>
            </w:r>
          </w:p>
        </w:tc>
      </w:tr>
      <w:tr w:rsidR="00C80996" w:rsidRPr="00EC3BC9" w:rsidTr="00BC1044">
        <w:trPr>
          <w:trHeight w:val="138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414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EC3BC9">
              <w:rPr>
                <w:rFonts w:ascii="標楷體" w:eastAsia="標楷體" w:hAnsi="標楷體" w:hint="eastAsia"/>
              </w:rPr>
              <w:t>三、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照顧管理能力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說明:學生能具備照顧管理，及組織管理之相關概念。</w:t>
            </w:r>
          </w:p>
        </w:tc>
      </w:tr>
      <w:tr w:rsidR="00C80996" w:rsidRPr="00EC3BC9" w:rsidTr="00BC1044">
        <w:trPr>
          <w:trHeight w:val="133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661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四、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溝通與合作能力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說明:學生能具備及運用溝通技巧，與案主及工作團隊建立良好的合作關係。</w:t>
            </w:r>
          </w:p>
        </w:tc>
      </w:tr>
      <w:tr w:rsidR="00C80996" w:rsidRPr="00EC3BC9" w:rsidTr="00BC1044">
        <w:trPr>
          <w:trHeight w:val="1240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left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355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五、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克盡職責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說明:學生能具備盡心盡力完成個人職責與社會責任的能力。</w:t>
            </w:r>
          </w:p>
        </w:tc>
      </w:tr>
      <w:tr w:rsidR="00C80996" w:rsidRPr="00EC3BC9" w:rsidTr="002E6602">
        <w:trPr>
          <w:trHeight w:val="105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55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六、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說明:學生能具備問題解決之能力，運用於案主個別之照護上。</w:t>
            </w:r>
          </w:p>
        </w:tc>
      </w:tr>
      <w:tr w:rsidR="00C80996" w:rsidRPr="00EC3BC9" w:rsidTr="00BC1044">
        <w:trPr>
          <w:trHeight w:val="1132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71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七、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說明:學生能具備資料搜尋能力，並將資訊運用於臨床工作上。</w:t>
            </w:r>
          </w:p>
        </w:tc>
      </w:tr>
      <w:tr w:rsidR="00C80996" w:rsidRPr="00EC3BC9" w:rsidTr="002E6602">
        <w:trPr>
          <w:trHeight w:val="1682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669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lastRenderedPageBreak/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八、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生命關懷能力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說明:學生能具備尊重、傾聽及同理的精神，表達對人與環境的關懷。</w:t>
            </w:r>
          </w:p>
        </w:tc>
      </w:tr>
      <w:tr w:rsidR="00C80996" w:rsidRPr="00EC3BC9" w:rsidTr="002E6602">
        <w:trPr>
          <w:trHeight w:val="109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C809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C809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CA2CF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5833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930FA0">
            <w:p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心得與建議</w:t>
            </w:r>
          </w:p>
        </w:tc>
        <w:tc>
          <w:tcPr>
            <w:tcW w:w="7611" w:type="dxa"/>
          </w:tcPr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A2CF6" w:rsidRPr="00EC3BC9" w:rsidRDefault="00CA2CF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Pr="00EC3BC9" w:rsidRDefault="00C05D90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</w:tc>
      </w:tr>
    </w:tbl>
    <w:p w:rsidR="004601AE" w:rsidRPr="00C80996" w:rsidRDefault="004601AE" w:rsidP="00C80996"/>
    <w:sectPr w:rsidR="004601AE" w:rsidRPr="00C80996" w:rsidSect="00C80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1" w:rsidRDefault="00D76BA1" w:rsidP="00CA2CF6">
      <w:r>
        <w:separator/>
      </w:r>
    </w:p>
  </w:endnote>
  <w:endnote w:type="continuationSeparator" w:id="0">
    <w:p w:rsidR="00D76BA1" w:rsidRDefault="00D76BA1" w:rsidP="00C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1" w:rsidRDefault="00D76BA1" w:rsidP="00CA2CF6">
      <w:r>
        <w:separator/>
      </w:r>
    </w:p>
  </w:footnote>
  <w:footnote w:type="continuationSeparator" w:id="0">
    <w:p w:rsidR="00D76BA1" w:rsidRDefault="00D76BA1" w:rsidP="00CA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3" w15:restartNumberingAfterBreak="0">
    <w:nsid w:val="33FA2C4E"/>
    <w:multiLevelType w:val="hybridMultilevel"/>
    <w:tmpl w:val="BEEE5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6"/>
    <w:rsid w:val="00132403"/>
    <w:rsid w:val="002A1584"/>
    <w:rsid w:val="002E6602"/>
    <w:rsid w:val="003C013A"/>
    <w:rsid w:val="0042693E"/>
    <w:rsid w:val="004601AE"/>
    <w:rsid w:val="007A55B3"/>
    <w:rsid w:val="007D25A1"/>
    <w:rsid w:val="00973FD2"/>
    <w:rsid w:val="00BC1044"/>
    <w:rsid w:val="00C05D90"/>
    <w:rsid w:val="00C80996"/>
    <w:rsid w:val="00CA2CF6"/>
    <w:rsid w:val="00D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41F8-D067-47C0-91FB-580AFB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80996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C80996"/>
    <w:rPr>
      <w:b/>
      <w:bCs/>
    </w:rPr>
  </w:style>
  <w:style w:type="paragraph" w:styleId="a6">
    <w:name w:val="header"/>
    <w:basedOn w:val="a"/>
    <w:link w:val="a7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C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2022-04-26T06:47:00Z</dcterms:created>
  <dcterms:modified xsi:type="dcterms:W3CDTF">2022-05-09T05:22:00Z</dcterms:modified>
</cp:coreProperties>
</file>